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4A" w:rsidRDefault="0031346B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A8444A" w:rsidRDefault="0031346B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云南省官渡监狱</w:t>
      </w:r>
      <w:bookmarkEnd w:id="1"/>
    </w:p>
    <w:p w:rsidR="00A8444A" w:rsidRDefault="0031346B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A8444A" w:rsidRDefault="0031346B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(2021)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官狱减字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第1003号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 xml:space="preserve">  </w:t>
      </w:r>
    </w:p>
    <w:p w:rsidR="00A8444A" w:rsidRDefault="0031346B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罪犯赛里代，男，1990年12月7日出生，汉族，云南省澜沧拉祜族自治县人，小学毕业，现在云南省官渡监狱服刑。</w:t>
      </w:r>
      <w:bookmarkEnd w:id="4"/>
    </w:p>
    <w:p w:rsidR="00A8444A" w:rsidRDefault="0031346B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 w:hint="eastAsia"/>
          <w:lang w:val="en-US"/>
        </w:rPr>
        <w:t>云南省昆明市中级人民法院于2016年11月21日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作出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>(2016)云01刑初633号刑事判决，以被告人赛里代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犯运输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>毒品罪，判处无期徒刑，剥夺政治权利终身，并处没收个人全部财产。宣判后，被告人赛里代不服，提出上诉。云南省高级人民法院于2017年08月07日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作出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>(2017)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云刑终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>537号刑事裁定，驳回上诉，维持原判。判决发生法律效力后，于2017年10月18日交付监狱执行刑罚。</w:t>
      </w:r>
      <w:bookmarkEnd w:id="5"/>
    </w:p>
    <w:p w:rsidR="00A8444A" w:rsidRDefault="0031346B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A8444A" w:rsidRDefault="0031346B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，接受教育改造；积极参加思想、文化、职业技术教育；积极参加劳动，努力完成各项劳动任务，2018年01月至2021年08月获记表扬8次，另查明，该犯系累犯；未履行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财产性判项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>；期内月均消费130.18元，账户余额3288.31元。</w:t>
      </w:r>
      <w:bookmarkEnd w:id="7"/>
    </w:p>
    <w:p w:rsidR="00A8444A" w:rsidRDefault="0031346B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t>为此，根据《中华人民共和国刑法》第七十八条第一款、第七十九条、《中华人民共和国刑事诉讼法》第二百七十三条第二款、《中华人民共和国监狱法》第二十九条、第三十条之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规定，建议对罪犯赛里代予以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减为有期徒刑二十二年，剥夺政治权利改为十年。特提请裁定。</w:t>
      </w:r>
      <w:bookmarkEnd w:id="9"/>
    </w:p>
    <w:p w:rsidR="00A8444A" w:rsidRDefault="00A8444A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A8444A" w:rsidRDefault="00A8444A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A8444A" w:rsidRDefault="0031346B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A8444A" w:rsidRDefault="00A8444A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A8444A" w:rsidRDefault="0031346B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云南省高级人民法院</w:t>
      </w:r>
      <w:bookmarkEnd w:id="10"/>
    </w:p>
    <w:p w:rsidR="00857E68" w:rsidRDefault="00857E68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</w:p>
    <w:p w:rsidR="00857E68" w:rsidRDefault="0031346B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  <w:t xml:space="preserve">       </w:t>
      </w:r>
      <w:bookmarkStart w:id="11" w:name="REF__corpName"/>
    </w:p>
    <w:p w:rsidR="00A8444A" w:rsidRDefault="0031346B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云南省官渡监狱</w:t>
      </w:r>
      <w:bookmarkEnd w:id="11"/>
    </w:p>
    <w:p w:rsidR="00A8444A" w:rsidRDefault="0031346B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" w:name="jbsj"/>
      <w:r>
        <w:rPr>
          <w:rFonts w:ascii="仿宋_GB2312" w:eastAsia="仿宋_GB2312" w:hAnsi="仿宋_GB2312" w:cs="仿宋_GB2312" w:hint="eastAsia"/>
        </w:rPr>
        <w:t>2022年01月19日</w:t>
      </w:r>
      <w:bookmarkEnd w:id="12"/>
    </w:p>
    <w:p w:rsidR="00542535" w:rsidRDefault="00542535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</w:p>
    <w:p w:rsidR="00542535" w:rsidRDefault="00542535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</w:p>
    <w:p w:rsidR="00542535" w:rsidRDefault="00542535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</w:p>
    <w:p w:rsidR="00542535" w:rsidRDefault="00542535" w:rsidP="00542535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</w:p>
    <w:p w:rsidR="00542535" w:rsidRDefault="00542535" w:rsidP="00542535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云南省官渡监狱</w:t>
      </w:r>
    </w:p>
    <w:p w:rsidR="00542535" w:rsidRDefault="00542535" w:rsidP="00542535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请减刑建议书</w:t>
      </w:r>
    </w:p>
    <w:p w:rsidR="00542535" w:rsidRDefault="00542535" w:rsidP="00542535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(2021)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官狱减字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 xml:space="preserve">第1004号  </w:t>
      </w:r>
    </w:p>
    <w:p w:rsidR="00542535" w:rsidRDefault="00542535" w:rsidP="00542535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lang w:val="en-US"/>
        </w:rPr>
        <w:t>罪犯魏亿民，男，1956年1月6日出生，汉族，湖南省湘潭市岳塘区人，大学本科毕业，现在云南省官渡监狱服刑。</w:t>
      </w:r>
    </w:p>
    <w:p w:rsidR="00542535" w:rsidRDefault="00542535" w:rsidP="00542535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lang w:val="en-US"/>
        </w:rPr>
        <w:t>昆明铁路运输中级法院于2017年08月18日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作出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>(2017)云71刑初96号刑事判决，以被告人魏亿民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犯运输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>毒品罪，判处无期徒刑，剥夺政治权利终身，并处没收个人全部财产。判决发生法律效力后，于2017年09月12日交付监狱执行刑罚。</w:t>
      </w:r>
    </w:p>
    <w:p w:rsidR="00542535" w:rsidRDefault="00542535" w:rsidP="00542535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lang w:val="en-US"/>
        </w:rPr>
        <w:lastRenderedPageBreak/>
        <w:t>该犯近期确有悔改表现，具体事实如下：</w:t>
      </w:r>
    </w:p>
    <w:p w:rsidR="00542535" w:rsidRDefault="00542535" w:rsidP="00542535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，接受教育改造；积极参加思想、文化、职业技术教育；积极参加劳动，努力完成各项劳动任务，2017年11月至2021年09月获记表扬8次，另查明，该犯系累犯；未履行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财产性判项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>；期内月均消费172.43元，账户余额736.35元。</w:t>
      </w:r>
    </w:p>
    <w:p w:rsidR="00542535" w:rsidRDefault="00542535" w:rsidP="00542535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魏亿民予以减为有期徒刑二十二年，剥夺政治权利改为十年。特提请裁定。</w:t>
      </w:r>
    </w:p>
    <w:p w:rsidR="00542535" w:rsidRDefault="00542535" w:rsidP="00542535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542535" w:rsidRDefault="00542535" w:rsidP="00542535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542535" w:rsidRDefault="00542535" w:rsidP="00542535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542535" w:rsidRDefault="00542535" w:rsidP="00542535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542535" w:rsidRDefault="00542535" w:rsidP="00542535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>云南省高级人民法院</w:t>
      </w:r>
    </w:p>
    <w:p w:rsidR="00542535" w:rsidRDefault="00542535" w:rsidP="00542535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  <w:t xml:space="preserve">       </w:t>
      </w:r>
    </w:p>
    <w:p w:rsidR="00542535" w:rsidRDefault="00542535" w:rsidP="00542535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</w:p>
    <w:p w:rsidR="00542535" w:rsidRDefault="00542535" w:rsidP="00542535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云南省官渡监狱</w:t>
      </w:r>
    </w:p>
    <w:p w:rsidR="00542535" w:rsidRDefault="00542535" w:rsidP="00542535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2022年01月19日</w:t>
      </w:r>
    </w:p>
    <w:p w:rsidR="00542535" w:rsidRPr="00542535" w:rsidRDefault="00542535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  <w:b/>
        </w:rPr>
      </w:pPr>
      <w:bookmarkStart w:id="13" w:name="_GoBack"/>
      <w:bookmarkEnd w:id="13"/>
    </w:p>
    <w:sectPr w:rsidR="00542535" w:rsidRPr="0054253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34" w:rsidRDefault="002A6C34" w:rsidP="00857E68">
      <w:r>
        <w:separator/>
      </w:r>
    </w:p>
  </w:endnote>
  <w:endnote w:type="continuationSeparator" w:id="0">
    <w:p w:rsidR="002A6C34" w:rsidRDefault="002A6C34" w:rsidP="0085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34" w:rsidRDefault="002A6C34" w:rsidP="00857E68">
      <w:r>
        <w:separator/>
      </w:r>
    </w:p>
  </w:footnote>
  <w:footnote w:type="continuationSeparator" w:id="0">
    <w:p w:rsidR="002A6C34" w:rsidRDefault="002A6C34" w:rsidP="0085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4A"/>
    <w:rsid w:val="002A6C34"/>
    <w:rsid w:val="0031346B"/>
    <w:rsid w:val="00542535"/>
    <w:rsid w:val="00857E68"/>
    <w:rsid w:val="00A8444A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uiPriority="0" w:unhideWhenUsed="0" w:qFormat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 w:firstLine="0"/>
    </w:pPr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Salutation"/>
    <w:basedOn w:val="a"/>
    <w:next w:val="a"/>
    <w:qFormat/>
    <w:rPr>
      <w:rFonts w:ascii="华文仿宋" w:eastAsia="华文仿宋" w:hAnsi="华文仿宋" w:cs="宋体"/>
      <w:sz w:val="32"/>
      <w:szCs w:val="32"/>
    </w:r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 w:firstLine="0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 w:firstLine="0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 w:firstLine="0"/>
    </w:pPr>
  </w:style>
  <w:style w:type="paragraph" w:styleId="a5">
    <w:name w:val="Date"/>
    <w:basedOn w:val="a"/>
    <w:next w:val="a"/>
    <w:uiPriority w:val="99"/>
    <w:semiHidden/>
    <w:unhideWhenUsed/>
    <w:qFormat/>
    <w:pPr>
      <w:ind w:left="100"/>
    </w:pPr>
  </w:style>
  <w:style w:type="paragraph" w:styleId="a6">
    <w:name w:val="Balloon Text"/>
    <w:basedOn w:val="a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  <w:ind w:firstLine="0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 w:firstLine="0"/>
    </w:pPr>
  </w:style>
  <w:style w:type="paragraph" w:styleId="a9">
    <w:name w:val="Subtitle"/>
    <w:basedOn w:val="a"/>
    <w:next w:val="a"/>
    <w:uiPriority w:val="11"/>
    <w:qFormat/>
    <w:pPr>
      <w:outlineLvl w:val="0"/>
    </w:pPr>
    <w:rPr>
      <w:i/>
      <w:color w:val="444444"/>
      <w:sz w:val="52"/>
    </w:rPr>
  </w:style>
  <w:style w:type="paragraph" w:styleId="aa">
    <w:name w:val="footnote text"/>
    <w:basedOn w:val="a"/>
    <w:uiPriority w:val="99"/>
    <w:semiHidden/>
    <w:unhideWhenUsed/>
    <w:qFormat/>
    <w:rPr>
      <w:sz w:val="20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 w:firstLine="0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 w:firstLine="0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 w:firstLine="0"/>
    </w:pPr>
  </w:style>
  <w:style w:type="paragraph" w:styleId="ab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3"/>
    <w:next w:val="a3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Pr>
      <w:vertAlign w:val="superscript"/>
    </w:rPr>
  </w:style>
  <w:style w:type="paragraph" w:customStyle="1" w:styleId="TOC1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af1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af3">
    <w:name w:val="页眉 字符"/>
    <w:basedOn w:val="a0"/>
    <w:uiPriority w:val="99"/>
    <w:qFormat/>
    <w:rPr>
      <w:sz w:val="18"/>
      <w:szCs w:val="18"/>
    </w:rPr>
  </w:style>
  <w:style w:type="character" w:customStyle="1" w:styleId="af4">
    <w:name w:val="页脚 字符"/>
    <w:basedOn w:val="a0"/>
    <w:uiPriority w:val="99"/>
    <w:qFormat/>
    <w:rPr>
      <w:sz w:val="18"/>
      <w:szCs w:val="18"/>
    </w:rPr>
  </w:style>
  <w:style w:type="paragraph" w:styleId="af5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both"/>
    </w:pPr>
    <w:rPr>
      <w:sz w:val="24"/>
      <w:szCs w:val="22"/>
      <w:lang w:eastAsia="zh-CN"/>
    </w:rPr>
  </w:style>
  <w:style w:type="paragraph" w:styleId="af6">
    <w:name w:val="List Paragraph"/>
    <w:basedOn w:val="a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f7">
    <w:name w:val="日期 字符"/>
    <w:basedOn w:val="a0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8">
    <w:name w:val="批注框文本 字符"/>
    <w:basedOn w:val="a0"/>
    <w:uiPriority w:val="99"/>
    <w:semiHidden/>
    <w:qFormat/>
    <w:rPr>
      <w:sz w:val="18"/>
      <w:szCs w:val="18"/>
    </w:rPr>
  </w:style>
  <w:style w:type="character" w:customStyle="1" w:styleId="af9">
    <w:name w:val="称呼 字符"/>
    <w:basedOn w:val="a0"/>
    <w:qFormat/>
    <w:rPr>
      <w:rFonts w:ascii="华文仿宋" w:eastAsia="华文仿宋" w:hAnsi="华文仿宋" w:cs="宋体"/>
      <w:sz w:val="32"/>
      <w:szCs w:val="32"/>
    </w:rPr>
  </w:style>
  <w:style w:type="character" w:customStyle="1" w:styleId="afa">
    <w:name w:val="批注文字 字符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b">
    <w:name w:val="批注主题 字符"/>
    <w:basedOn w:val="afa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uiPriority="0" w:unhideWhenUsed="0" w:qFormat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 w:firstLine="0"/>
    </w:pPr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Salutation"/>
    <w:basedOn w:val="a"/>
    <w:next w:val="a"/>
    <w:qFormat/>
    <w:rPr>
      <w:rFonts w:ascii="华文仿宋" w:eastAsia="华文仿宋" w:hAnsi="华文仿宋" w:cs="宋体"/>
      <w:sz w:val="32"/>
      <w:szCs w:val="32"/>
    </w:r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 w:firstLine="0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 w:firstLine="0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 w:firstLine="0"/>
    </w:pPr>
  </w:style>
  <w:style w:type="paragraph" w:styleId="a5">
    <w:name w:val="Date"/>
    <w:basedOn w:val="a"/>
    <w:next w:val="a"/>
    <w:uiPriority w:val="99"/>
    <w:semiHidden/>
    <w:unhideWhenUsed/>
    <w:qFormat/>
    <w:pPr>
      <w:ind w:left="100"/>
    </w:pPr>
  </w:style>
  <w:style w:type="paragraph" w:styleId="a6">
    <w:name w:val="Balloon Text"/>
    <w:basedOn w:val="a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  <w:ind w:firstLine="0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 w:firstLine="0"/>
    </w:pPr>
  </w:style>
  <w:style w:type="paragraph" w:styleId="a9">
    <w:name w:val="Subtitle"/>
    <w:basedOn w:val="a"/>
    <w:next w:val="a"/>
    <w:uiPriority w:val="11"/>
    <w:qFormat/>
    <w:pPr>
      <w:outlineLvl w:val="0"/>
    </w:pPr>
    <w:rPr>
      <w:i/>
      <w:color w:val="444444"/>
      <w:sz w:val="52"/>
    </w:rPr>
  </w:style>
  <w:style w:type="paragraph" w:styleId="aa">
    <w:name w:val="footnote text"/>
    <w:basedOn w:val="a"/>
    <w:uiPriority w:val="99"/>
    <w:semiHidden/>
    <w:unhideWhenUsed/>
    <w:qFormat/>
    <w:rPr>
      <w:sz w:val="20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 w:firstLine="0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 w:firstLine="0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 w:firstLine="0"/>
    </w:pPr>
  </w:style>
  <w:style w:type="paragraph" w:styleId="ab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3"/>
    <w:next w:val="a3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Pr>
      <w:vertAlign w:val="superscript"/>
    </w:rPr>
  </w:style>
  <w:style w:type="paragraph" w:customStyle="1" w:styleId="TOC1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af1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af3">
    <w:name w:val="页眉 字符"/>
    <w:basedOn w:val="a0"/>
    <w:uiPriority w:val="99"/>
    <w:qFormat/>
    <w:rPr>
      <w:sz w:val="18"/>
      <w:szCs w:val="18"/>
    </w:rPr>
  </w:style>
  <w:style w:type="character" w:customStyle="1" w:styleId="af4">
    <w:name w:val="页脚 字符"/>
    <w:basedOn w:val="a0"/>
    <w:uiPriority w:val="99"/>
    <w:qFormat/>
    <w:rPr>
      <w:sz w:val="18"/>
      <w:szCs w:val="18"/>
    </w:rPr>
  </w:style>
  <w:style w:type="paragraph" w:styleId="af5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both"/>
    </w:pPr>
    <w:rPr>
      <w:sz w:val="24"/>
      <w:szCs w:val="22"/>
      <w:lang w:eastAsia="zh-CN"/>
    </w:rPr>
  </w:style>
  <w:style w:type="paragraph" w:styleId="af6">
    <w:name w:val="List Paragraph"/>
    <w:basedOn w:val="a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f7">
    <w:name w:val="日期 字符"/>
    <w:basedOn w:val="a0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8">
    <w:name w:val="批注框文本 字符"/>
    <w:basedOn w:val="a0"/>
    <w:uiPriority w:val="99"/>
    <w:semiHidden/>
    <w:qFormat/>
    <w:rPr>
      <w:sz w:val="18"/>
      <w:szCs w:val="18"/>
    </w:rPr>
  </w:style>
  <w:style w:type="character" w:customStyle="1" w:styleId="af9">
    <w:name w:val="称呼 字符"/>
    <w:basedOn w:val="a0"/>
    <w:qFormat/>
    <w:rPr>
      <w:rFonts w:ascii="华文仿宋" w:eastAsia="华文仿宋" w:hAnsi="华文仿宋" w:cs="宋体"/>
      <w:sz w:val="32"/>
      <w:szCs w:val="32"/>
    </w:rPr>
  </w:style>
  <w:style w:type="character" w:customStyle="1" w:styleId="afa">
    <w:name w:val="批注文字 字符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b">
    <w:name w:val="批注主题 字符"/>
    <w:basedOn w:val="afa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匡露婷</cp:lastModifiedBy>
  <cp:revision>2</cp:revision>
  <cp:lastPrinted>2022-01-20T01:43:00Z</cp:lastPrinted>
  <dcterms:created xsi:type="dcterms:W3CDTF">2022-01-20T01:45:00Z</dcterms:created>
  <dcterms:modified xsi:type="dcterms:W3CDTF">2022-01-20T01:45:00Z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